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40" w:rsidRPr="006324AA" w:rsidRDefault="005D5222" w:rsidP="00342550">
      <w:pPr>
        <w:jc w:val="center"/>
        <w:rPr>
          <w:sz w:val="24"/>
          <w:szCs w:val="20"/>
        </w:rPr>
      </w:pPr>
      <w:r w:rsidRPr="006324AA">
        <w:rPr>
          <w:rFonts w:hint="eastAsia"/>
          <w:sz w:val="24"/>
          <w:szCs w:val="20"/>
        </w:rPr>
        <w:t>2019</w:t>
      </w:r>
      <w:r w:rsidR="00C32CFC" w:rsidRPr="006324AA">
        <w:rPr>
          <w:rFonts w:hint="eastAsia"/>
          <w:sz w:val="24"/>
          <w:szCs w:val="20"/>
        </w:rPr>
        <w:t xml:space="preserve">年度　</w:t>
      </w:r>
      <w:r w:rsidRPr="006324AA">
        <w:rPr>
          <w:rFonts w:hint="eastAsia"/>
          <w:sz w:val="24"/>
          <w:szCs w:val="20"/>
        </w:rPr>
        <w:t xml:space="preserve">糖尿病重症化予防（フットケア）研修　</w:t>
      </w:r>
      <w:r w:rsidR="00342550" w:rsidRPr="006324AA">
        <w:rPr>
          <w:rFonts w:hint="eastAsia"/>
          <w:sz w:val="24"/>
          <w:szCs w:val="20"/>
        </w:rPr>
        <w:t>実施要項</w:t>
      </w:r>
    </w:p>
    <w:p w:rsidR="00473CB6" w:rsidRPr="006324AA" w:rsidRDefault="00473CB6" w:rsidP="00473CB6">
      <w:pPr>
        <w:pStyle w:val="a3"/>
        <w:numPr>
          <w:ilvl w:val="0"/>
          <w:numId w:val="1"/>
        </w:numPr>
        <w:ind w:leftChars="0" w:left="284" w:hanging="284"/>
        <w:rPr>
          <w:sz w:val="20"/>
          <w:szCs w:val="20"/>
        </w:rPr>
      </w:pPr>
      <w:r w:rsidRPr="006324AA">
        <w:rPr>
          <w:rFonts w:hint="eastAsia"/>
          <w:sz w:val="20"/>
          <w:szCs w:val="20"/>
        </w:rPr>
        <w:t>目</w:t>
      </w:r>
      <w:r w:rsidR="006E77A5">
        <w:rPr>
          <w:rFonts w:hint="eastAsia"/>
          <w:sz w:val="20"/>
          <w:szCs w:val="20"/>
        </w:rPr>
        <w:t xml:space="preserve"> </w:t>
      </w:r>
      <w:r w:rsidRPr="006324AA">
        <w:rPr>
          <w:rFonts w:hint="eastAsia"/>
          <w:sz w:val="20"/>
          <w:szCs w:val="20"/>
        </w:rPr>
        <w:t xml:space="preserve">的　　</w:t>
      </w:r>
    </w:p>
    <w:p w:rsidR="00342550" w:rsidRPr="006324AA" w:rsidRDefault="00473CB6" w:rsidP="00846DED">
      <w:pPr>
        <w:ind w:firstLineChars="129" w:firstLine="258"/>
        <w:rPr>
          <w:sz w:val="20"/>
          <w:szCs w:val="20"/>
        </w:rPr>
      </w:pPr>
      <w:r w:rsidRPr="006324AA">
        <w:rPr>
          <w:rFonts w:hint="eastAsia"/>
          <w:sz w:val="20"/>
          <w:szCs w:val="20"/>
        </w:rPr>
        <w:t>糖尿病患者へのフットケアの意義を理解し、評価方法と実践の技術を身につける</w:t>
      </w:r>
    </w:p>
    <w:p w:rsidR="00473CB6" w:rsidRPr="006324AA" w:rsidRDefault="00473CB6" w:rsidP="00473CB6">
      <w:pPr>
        <w:pStyle w:val="a3"/>
        <w:numPr>
          <w:ilvl w:val="0"/>
          <w:numId w:val="1"/>
        </w:numPr>
        <w:ind w:leftChars="0" w:left="284" w:hanging="284"/>
        <w:rPr>
          <w:sz w:val="20"/>
          <w:szCs w:val="20"/>
        </w:rPr>
      </w:pPr>
      <w:r w:rsidRPr="006324AA">
        <w:rPr>
          <w:rFonts w:hint="eastAsia"/>
          <w:sz w:val="20"/>
          <w:szCs w:val="20"/>
        </w:rPr>
        <w:t>目</w:t>
      </w:r>
      <w:r w:rsidR="006E77A5">
        <w:rPr>
          <w:rFonts w:hint="eastAsia"/>
          <w:sz w:val="20"/>
          <w:szCs w:val="20"/>
        </w:rPr>
        <w:t xml:space="preserve"> </w:t>
      </w:r>
      <w:r w:rsidRPr="006324AA">
        <w:rPr>
          <w:rFonts w:hint="eastAsia"/>
          <w:sz w:val="20"/>
          <w:szCs w:val="20"/>
        </w:rPr>
        <w:t>標</w:t>
      </w:r>
    </w:p>
    <w:p w:rsidR="00473CB6" w:rsidRPr="006324AA" w:rsidRDefault="00846DED" w:rsidP="006E77A5">
      <w:pPr>
        <w:pStyle w:val="a3"/>
        <w:numPr>
          <w:ilvl w:val="0"/>
          <w:numId w:val="2"/>
        </w:numPr>
        <w:tabs>
          <w:tab w:val="left" w:pos="567"/>
          <w:tab w:val="left" w:pos="709"/>
        </w:tabs>
        <w:ind w:leftChars="0" w:firstLine="289"/>
        <w:rPr>
          <w:sz w:val="20"/>
          <w:szCs w:val="20"/>
        </w:rPr>
      </w:pPr>
      <w:r>
        <w:rPr>
          <w:rFonts w:hint="eastAsia"/>
          <w:sz w:val="20"/>
          <w:szCs w:val="20"/>
        </w:rPr>
        <w:t>糖尿病患者へのフットケアの意義を理解する</w:t>
      </w:r>
    </w:p>
    <w:p w:rsidR="00473CB6" w:rsidRPr="006324AA" w:rsidRDefault="00846DED" w:rsidP="006E77A5">
      <w:pPr>
        <w:pStyle w:val="a3"/>
        <w:numPr>
          <w:ilvl w:val="0"/>
          <w:numId w:val="2"/>
        </w:numPr>
        <w:tabs>
          <w:tab w:val="left" w:pos="567"/>
          <w:tab w:val="left" w:pos="709"/>
        </w:tabs>
        <w:ind w:leftChars="0" w:firstLine="289"/>
        <w:rPr>
          <w:sz w:val="20"/>
          <w:szCs w:val="20"/>
        </w:rPr>
      </w:pPr>
      <w:r>
        <w:rPr>
          <w:rFonts w:hint="eastAsia"/>
          <w:sz w:val="20"/>
          <w:szCs w:val="20"/>
        </w:rPr>
        <w:t>糖尿病患者の足病変の病態生理、治療を理解する</w:t>
      </w:r>
    </w:p>
    <w:p w:rsidR="00473CB6" w:rsidRPr="006324AA" w:rsidRDefault="00846DED" w:rsidP="006E77A5">
      <w:pPr>
        <w:pStyle w:val="a3"/>
        <w:numPr>
          <w:ilvl w:val="0"/>
          <w:numId w:val="2"/>
        </w:numPr>
        <w:tabs>
          <w:tab w:val="left" w:pos="567"/>
          <w:tab w:val="left" w:pos="709"/>
        </w:tabs>
        <w:ind w:leftChars="0" w:firstLine="289"/>
        <w:rPr>
          <w:sz w:val="20"/>
          <w:szCs w:val="20"/>
        </w:rPr>
      </w:pPr>
      <w:r>
        <w:rPr>
          <w:rFonts w:hint="eastAsia"/>
          <w:sz w:val="20"/>
          <w:szCs w:val="20"/>
        </w:rPr>
        <w:t>糖尿病患者へのフットケアのための評価方法を学ぶ</w:t>
      </w:r>
    </w:p>
    <w:p w:rsidR="00473CB6" w:rsidRPr="006324AA" w:rsidRDefault="00846DED" w:rsidP="006E77A5">
      <w:pPr>
        <w:pStyle w:val="a3"/>
        <w:numPr>
          <w:ilvl w:val="0"/>
          <w:numId w:val="2"/>
        </w:numPr>
        <w:tabs>
          <w:tab w:val="left" w:pos="567"/>
          <w:tab w:val="left" w:pos="709"/>
        </w:tabs>
        <w:ind w:leftChars="0" w:firstLine="289"/>
        <w:rPr>
          <w:sz w:val="20"/>
          <w:szCs w:val="20"/>
        </w:rPr>
      </w:pPr>
      <w:r>
        <w:rPr>
          <w:rFonts w:hint="eastAsia"/>
          <w:sz w:val="20"/>
          <w:szCs w:val="20"/>
        </w:rPr>
        <w:t>糖尿病患者へのフットケアの技術を学ぶ</w:t>
      </w:r>
    </w:p>
    <w:p w:rsidR="00473CB6" w:rsidRPr="006324AA" w:rsidRDefault="00473CB6" w:rsidP="006E77A5">
      <w:pPr>
        <w:pStyle w:val="a3"/>
        <w:numPr>
          <w:ilvl w:val="0"/>
          <w:numId w:val="2"/>
        </w:numPr>
        <w:tabs>
          <w:tab w:val="left" w:pos="567"/>
          <w:tab w:val="left" w:pos="709"/>
        </w:tabs>
        <w:ind w:leftChars="0" w:firstLine="289"/>
        <w:rPr>
          <w:sz w:val="20"/>
          <w:szCs w:val="20"/>
        </w:rPr>
      </w:pPr>
      <w:r w:rsidRPr="006324AA">
        <w:rPr>
          <w:rFonts w:hint="eastAsia"/>
          <w:sz w:val="20"/>
          <w:szCs w:val="20"/>
        </w:rPr>
        <w:t>糖尿病患者</w:t>
      </w:r>
      <w:r w:rsidR="00846DED">
        <w:rPr>
          <w:rFonts w:hint="eastAsia"/>
          <w:sz w:val="20"/>
          <w:szCs w:val="20"/>
        </w:rPr>
        <w:t>の事例検討を通して、フットケアにおけるセルフケア支援を理解する</w:t>
      </w:r>
    </w:p>
    <w:p w:rsidR="00342550" w:rsidRPr="00846DED" w:rsidRDefault="00473CB6" w:rsidP="006E77A5">
      <w:pPr>
        <w:pStyle w:val="a3"/>
        <w:numPr>
          <w:ilvl w:val="0"/>
          <w:numId w:val="2"/>
        </w:numPr>
        <w:tabs>
          <w:tab w:val="left" w:pos="567"/>
          <w:tab w:val="left" w:pos="709"/>
        </w:tabs>
        <w:ind w:leftChars="0" w:firstLine="289"/>
        <w:rPr>
          <w:sz w:val="20"/>
          <w:szCs w:val="20"/>
        </w:rPr>
      </w:pPr>
      <w:r w:rsidRPr="006324AA">
        <w:rPr>
          <w:rFonts w:hint="eastAsia"/>
          <w:sz w:val="20"/>
          <w:szCs w:val="20"/>
        </w:rPr>
        <w:t>予防的フ</w:t>
      </w:r>
      <w:r w:rsidR="00846DED">
        <w:rPr>
          <w:rFonts w:hint="eastAsia"/>
          <w:sz w:val="20"/>
          <w:szCs w:val="20"/>
        </w:rPr>
        <w:t>ットケアを実践するためのシステム構築について考えることができる</w:t>
      </w:r>
    </w:p>
    <w:p w:rsidR="00342550" w:rsidRDefault="00783C32" w:rsidP="00342550">
      <w:pPr>
        <w:pStyle w:val="a3"/>
        <w:numPr>
          <w:ilvl w:val="0"/>
          <w:numId w:val="1"/>
        </w:numPr>
        <w:tabs>
          <w:tab w:val="left" w:pos="567"/>
        </w:tabs>
        <w:ind w:leftChars="0" w:left="284" w:hanging="284"/>
        <w:rPr>
          <w:sz w:val="20"/>
          <w:szCs w:val="20"/>
        </w:rPr>
      </w:pPr>
      <w:r>
        <w:rPr>
          <w:rFonts w:hint="eastAsia"/>
          <w:sz w:val="20"/>
          <w:szCs w:val="20"/>
        </w:rPr>
        <w:t>主</w:t>
      </w:r>
      <w:r w:rsidR="006E77A5">
        <w:rPr>
          <w:rFonts w:hint="eastAsia"/>
          <w:sz w:val="20"/>
          <w:szCs w:val="20"/>
        </w:rPr>
        <w:t xml:space="preserve"> </w:t>
      </w:r>
      <w:r>
        <w:rPr>
          <w:rFonts w:hint="eastAsia"/>
          <w:sz w:val="20"/>
          <w:szCs w:val="20"/>
        </w:rPr>
        <w:t>催</w:t>
      </w:r>
      <w:r w:rsidR="00342550" w:rsidRPr="006324AA">
        <w:rPr>
          <w:rFonts w:hint="eastAsia"/>
          <w:sz w:val="20"/>
          <w:szCs w:val="20"/>
        </w:rPr>
        <w:t>：</w:t>
      </w:r>
      <w:r w:rsidR="00473CB6" w:rsidRPr="006324AA">
        <w:rPr>
          <w:rFonts w:hint="eastAsia"/>
          <w:sz w:val="20"/>
          <w:szCs w:val="20"/>
        </w:rPr>
        <w:t>公益社団法人　長野県看護協会</w:t>
      </w:r>
    </w:p>
    <w:p w:rsidR="00783C32" w:rsidRPr="006324AA" w:rsidRDefault="00783C32" w:rsidP="00342550">
      <w:pPr>
        <w:pStyle w:val="a3"/>
        <w:numPr>
          <w:ilvl w:val="0"/>
          <w:numId w:val="1"/>
        </w:numPr>
        <w:tabs>
          <w:tab w:val="left" w:pos="567"/>
        </w:tabs>
        <w:ind w:leftChars="0" w:left="284" w:hanging="284"/>
        <w:rPr>
          <w:sz w:val="20"/>
          <w:szCs w:val="20"/>
        </w:rPr>
      </w:pPr>
      <w:r>
        <w:rPr>
          <w:rFonts w:hint="eastAsia"/>
          <w:sz w:val="20"/>
          <w:szCs w:val="20"/>
        </w:rPr>
        <w:t>共</w:t>
      </w:r>
      <w:r w:rsidR="006E77A5">
        <w:rPr>
          <w:rFonts w:hint="eastAsia"/>
          <w:sz w:val="20"/>
          <w:szCs w:val="20"/>
        </w:rPr>
        <w:t xml:space="preserve"> </w:t>
      </w:r>
      <w:r>
        <w:rPr>
          <w:rFonts w:hint="eastAsia"/>
          <w:sz w:val="20"/>
          <w:szCs w:val="20"/>
        </w:rPr>
        <w:t>催：一般社団法人　日本糖尿病教育・看護学会</w:t>
      </w:r>
    </w:p>
    <w:p w:rsidR="00342550" w:rsidRPr="00201EDD" w:rsidRDefault="00783C32" w:rsidP="00201EDD">
      <w:pPr>
        <w:pStyle w:val="a3"/>
        <w:numPr>
          <w:ilvl w:val="0"/>
          <w:numId w:val="1"/>
        </w:numPr>
        <w:tabs>
          <w:tab w:val="left" w:pos="567"/>
        </w:tabs>
        <w:ind w:leftChars="0" w:left="284" w:hanging="284"/>
        <w:rPr>
          <w:sz w:val="20"/>
          <w:szCs w:val="20"/>
        </w:rPr>
      </w:pPr>
      <w:r>
        <w:rPr>
          <w:rFonts w:hint="eastAsia"/>
          <w:sz w:val="20"/>
          <w:szCs w:val="20"/>
        </w:rPr>
        <w:t>期</w:t>
      </w:r>
      <w:r w:rsidR="006E77A5">
        <w:rPr>
          <w:rFonts w:hint="eastAsia"/>
          <w:sz w:val="20"/>
          <w:szCs w:val="20"/>
        </w:rPr>
        <w:t xml:space="preserve"> </w:t>
      </w:r>
      <w:r>
        <w:rPr>
          <w:rFonts w:hint="eastAsia"/>
          <w:sz w:val="20"/>
          <w:szCs w:val="20"/>
        </w:rPr>
        <w:t>日</w:t>
      </w:r>
      <w:r w:rsidR="00342550" w:rsidRPr="006324AA">
        <w:rPr>
          <w:rFonts w:hint="eastAsia"/>
          <w:sz w:val="20"/>
          <w:szCs w:val="20"/>
        </w:rPr>
        <w:t>：</w:t>
      </w:r>
      <w:r w:rsidR="003F2ADD">
        <w:rPr>
          <w:rFonts w:hint="eastAsia"/>
          <w:sz w:val="20"/>
          <w:szCs w:val="20"/>
        </w:rPr>
        <w:t>2019</w:t>
      </w:r>
      <w:r w:rsidR="00342550" w:rsidRPr="006324AA">
        <w:rPr>
          <w:rFonts w:hint="eastAsia"/>
          <w:sz w:val="20"/>
          <w:szCs w:val="20"/>
        </w:rPr>
        <w:t>年</w:t>
      </w:r>
      <w:r w:rsidR="00342550" w:rsidRPr="000F6C72">
        <w:rPr>
          <w:rFonts w:hint="eastAsia"/>
          <w:sz w:val="20"/>
          <w:szCs w:val="20"/>
        </w:rPr>
        <w:t>11</w:t>
      </w:r>
      <w:r w:rsidR="00342550" w:rsidRPr="000F6C72">
        <w:rPr>
          <w:rFonts w:hint="eastAsia"/>
          <w:sz w:val="20"/>
          <w:szCs w:val="20"/>
        </w:rPr>
        <w:t>月</w:t>
      </w:r>
      <w:r w:rsidR="000F6C72" w:rsidRPr="000F6C72">
        <w:rPr>
          <w:rFonts w:hint="eastAsia"/>
          <w:sz w:val="20"/>
          <w:szCs w:val="20"/>
        </w:rPr>
        <w:t>21</w:t>
      </w:r>
      <w:r w:rsidR="000F6C72" w:rsidRPr="000F6C72">
        <w:rPr>
          <w:rFonts w:hint="eastAsia"/>
          <w:sz w:val="20"/>
          <w:szCs w:val="20"/>
        </w:rPr>
        <w:t>日（木）</w:t>
      </w:r>
      <w:r>
        <w:rPr>
          <w:rFonts w:hint="eastAsia"/>
          <w:sz w:val="20"/>
          <w:szCs w:val="20"/>
        </w:rPr>
        <w:t>～</w:t>
      </w:r>
      <w:r>
        <w:rPr>
          <w:rFonts w:hint="eastAsia"/>
          <w:sz w:val="20"/>
          <w:szCs w:val="20"/>
        </w:rPr>
        <w:t>11</w:t>
      </w:r>
      <w:r>
        <w:rPr>
          <w:rFonts w:hint="eastAsia"/>
          <w:sz w:val="20"/>
          <w:szCs w:val="20"/>
        </w:rPr>
        <w:t>月</w:t>
      </w:r>
      <w:r w:rsidR="000F6C72" w:rsidRPr="000F6C72">
        <w:rPr>
          <w:rFonts w:hint="eastAsia"/>
          <w:sz w:val="20"/>
          <w:szCs w:val="20"/>
        </w:rPr>
        <w:t>23</w:t>
      </w:r>
      <w:r w:rsidR="000F6C72" w:rsidRPr="000F6C72">
        <w:rPr>
          <w:rFonts w:hint="eastAsia"/>
          <w:sz w:val="20"/>
          <w:szCs w:val="20"/>
        </w:rPr>
        <w:t>日（土）</w:t>
      </w:r>
      <w:r w:rsidR="000E16C7">
        <w:rPr>
          <w:rFonts w:hint="eastAsia"/>
          <w:sz w:val="20"/>
          <w:szCs w:val="20"/>
        </w:rPr>
        <w:t xml:space="preserve">　</w:t>
      </w:r>
      <w:r w:rsidR="00201EDD">
        <w:rPr>
          <w:rFonts w:hint="eastAsia"/>
          <w:sz w:val="20"/>
          <w:szCs w:val="20"/>
        </w:rPr>
        <w:t>計</w:t>
      </w:r>
      <w:r w:rsidRPr="00201EDD">
        <w:rPr>
          <w:rFonts w:hint="eastAsia"/>
          <w:sz w:val="20"/>
          <w:szCs w:val="20"/>
        </w:rPr>
        <w:t>3</w:t>
      </w:r>
      <w:r w:rsidRPr="00201EDD">
        <w:rPr>
          <w:rFonts w:hint="eastAsia"/>
          <w:sz w:val="20"/>
          <w:szCs w:val="20"/>
        </w:rPr>
        <w:t>日間</w:t>
      </w:r>
    </w:p>
    <w:p w:rsidR="00342550" w:rsidRPr="006324AA" w:rsidRDefault="00783C32" w:rsidP="00342550">
      <w:pPr>
        <w:pStyle w:val="a3"/>
        <w:numPr>
          <w:ilvl w:val="0"/>
          <w:numId w:val="1"/>
        </w:numPr>
        <w:tabs>
          <w:tab w:val="left" w:pos="567"/>
        </w:tabs>
        <w:ind w:leftChars="0" w:left="284" w:hanging="284"/>
        <w:rPr>
          <w:sz w:val="20"/>
          <w:szCs w:val="20"/>
        </w:rPr>
      </w:pPr>
      <w:r>
        <w:rPr>
          <w:rFonts w:hint="eastAsia"/>
          <w:sz w:val="20"/>
          <w:szCs w:val="20"/>
        </w:rPr>
        <w:t>会</w:t>
      </w:r>
      <w:r w:rsidR="006E77A5">
        <w:rPr>
          <w:rFonts w:hint="eastAsia"/>
          <w:sz w:val="20"/>
          <w:szCs w:val="20"/>
        </w:rPr>
        <w:t xml:space="preserve"> </w:t>
      </w:r>
      <w:r>
        <w:rPr>
          <w:rFonts w:hint="eastAsia"/>
          <w:sz w:val="20"/>
          <w:szCs w:val="20"/>
        </w:rPr>
        <w:t>場</w:t>
      </w:r>
      <w:r w:rsidR="00342550" w:rsidRPr="006324AA">
        <w:rPr>
          <w:rFonts w:hint="eastAsia"/>
          <w:sz w:val="20"/>
          <w:szCs w:val="20"/>
        </w:rPr>
        <w:t>：長野県看護協会</w:t>
      </w:r>
      <w:r w:rsidR="000F6C72">
        <w:rPr>
          <w:rFonts w:hint="eastAsia"/>
          <w:sz w:val="20"/>
          <w:szCs w:val="20"/>
        </w:rPr>
        <w:t xml:space="preserve">　研修室</w:t>
      </w:r>
      <w:r>
        <w:rPr>
          <w:rFonts w:hint="eastAsia"/>
          <w:sz w:val="20"/>
          <w:szCs w:val="20"/>
        </w:rPr>
        <w:t>（松本市旭</w:t>
      </w:r>
      <w:r>
        <w:rPr>
          <w:rFonts w:hint="eastAsia"/>
          <w:sz w:val="20"/>
          <w:szCs w:val="20"/>
        </w:rPr>
        <w:t>2-11-34</w:t>
      </w:r>
      <w:r>
        <w:rPr>
          <w:rFonts w:hint="eastAsia"/>
          <w:sz w:val="20"/>
          <w:szCs w:val="20"/>
        </w:rPr>
        <w:t>）</w:t>
      </w:r>
    </w:p>
    <w:p w:rsidR="00162F2C" w:rsidRPr="00162F2C" w:rsidRDefault="00342550" w:rsidP="00162F2C">
      <w:pPr>
        <w:pStyle w:val="a3"/>
        <w:numPr>
          <w:ilvl w:val="0"/>
          <w:numId w:val="1"/>
        </w:numPr>
        <w:ind w:leftChars="0" w:left="284" w:hanging="284"/>
        <w:rPr>
          <w:sz w:val="20"/>
          <w:szCs w:val="20"/>
        </w:rPr>
      </w:pPr>
      <w:r w:rsidRPr="006324AA">
        <w:rPr>
          <w:rFonts w:hint="eastAsia"/>
          <w:sz w:val="20"/>
          <w:szCs w:val="20"/>
        </w:rPr>
        <w:t>定</w:t>
      </w:r>
      <w:r w:rsidR="006E77A5">
        <w:rPr>
          <w:rFonts w:hint="eastAsia"/>
          <w:sz w:val="20"/>
          <w:szCs w:val="20"/>
        </w:rPr>
        <w:t xml:space="preserve"> </w:t>
      </w:r>
      <w:r w:rsidRPr="006324AA">
        <w:rPr>
          <w:rFonts w:hint="eastAsia"/>
          <w:sz w:val="20"/>
          <w:szCs w:val="20"/>
        </w:rPr>
        <w:t>員：</w:t>
      </w:r>
      <w:r w:rsidR="0096174C">
        <w:rPr>
          <w:rFonts w:hint="eastAsia"/>
          <w:sz w:val="20"/>
          <w:szCs w:val="20"/>
        </w:rPr>
        <w:t>28</w:t>
      </w:r>
      <w:r w:rsidRPr="006324AA">
        <w:rPr>
          <w:rFonts w:hint="eastAsia"/>
          <w:sz w:val="20"/>
          <w:szCs w:val="20"/>
        </w:rPr>
        <w:t>名</w:t>
      </w:r>
    </w:p>
    <w:p w:rsidR="00473CB6" w:rsidRPr="006324AA" w:rsidRDefault="00783C32" w:rsidP="00473CB6">
      <w:pPr>
        <w:pStyle w:val="a3"/>
        <w:numPr>
          <w:ilvl w:val="0"/>
          <w:numId w:val="1"/>
        </w:numPr>
        <w:ind w:leftChars="0" w:left="284" w:hanging="284"/>
        <w:rPr>
          <w:sz w:val="20"/>
          <w:szCs w:val="20"/>
        </w:rPr>
      </w:pPr>
      <w:r>
        <w:rPr>
          <w:rFonts w:hint="eastAsia"/>
          <w:sz w:val="20"/>
          <w:szCs w:val="20"/>
        </w:rPr>
        <w:t>受講要件</w:t>
      </w:r>
      <w:r w:rsidR="000E16C7">
        <w:rPr>
          <w:rFonts w:hint="eastAsia"/>
          <w:sz w:val="20"/>
          <w:szCs w:val="20"/>
        </w:rPr>
        <w:t>（以下の要件をすべて満たす者</w:t>
      </w:r>
      <w:r w:rsidR="00574524" w:rsidRPr="008C6A45">
        <w:rPr>
          <w:rFonts w:hint="eastAsia"/>
          <w:sz w:val="20"/>
          <w:szCs w:val="20"/>
        </w:rPr>
        <w:t>、県内外は問わない</w:t>
      </w:r>
      <w:r w:rsidR="000E16C7" w:rsidRPr="008C6A45">
        <w:rPr>
          <w:rFonts w:hint="eastAsia"/>
          <w:sz w:val="20"/>
          <w:szCs w:val="20"/>
        </w:rPr>
        <w:t>）</w:t>
      </w:r>
    </w:p>
    <w:p w:rsidR="00473CB6" w:rsidRPr="006324AA" w:rsidRDefault="00473CB6" w:rsidP="006E77A5">
      <w:pPr>
        <w:pStyle w:val="a3"/>
        <w:numPr>
          <w:ilvl w:val="0"/>
          <w:numId w:val="9"/>
        </w:numPr>
        <w:tabs>
          <w:tab w:val="left" w:pos="567"/>
          <w:tab w:val="left" w:pos="709"/>
        </w:tabs>
        <w:ind w:leftChars="0" w:left="567" w:firstLine="142"/>
        <w:jc w:val="left"/>
        <w:rPr>
          <w:sz w:val="20"/>
          <w:szCs w:val="20"/>
        </w:rPr>
      </w:pPr>
      <w:r w:rsidRPr="006324AA">
        <w:rPr>
          <w:rFonts w:hint="eastAsia"/>
          <w:sz w:val="20"/>
          <w:szCs w:val="20"/>
        </w:rPr>
        <w:t>所属施設が糖尿病合併症管理料を算定</w:t>
      </w:r>
      <w:r w:rsidR="004776C2">
        <w:rPr>
          <w:rFonts w:hint="eastAsia"/>
          <w:sz w:val="20"/>
          <w:szCs w:val="20"/>
        </w:rPr>
        <w:t>する要件のうち、本研修を受講すること以外の要件が整っていること</w:t>
      </w:r>
    </w:p>
    <w:p w:rsidR="00473CB6" w:rsidRPr="006324AA" w:rsidRDefault="00473CB6" w:rsidP="006E77A5">
      <w:pPr>
        <w:pStyle w:val="a3"/>
        <w:numPr>
          <w:ilvl w:val="0"/>
          <w:numId w:val="9"/>
        </w:numPr>
        <w:tabs>
          <w:tab w:val="left" w:pos="567"/>
          <w:tab w:val="left" w:pos="709"/>
        </w:tabs>
        <w:ind w:leftChars="0" w:left="567" w:firstLine="142"/>
        <w:jc w:val="left"/>
        <w:rPr>
          <w:sz w:val="20"/>
          <w:szCs w:val="20"/>
        </w:rPr>
      </w:pPr>
      <w:r w:rsidRPr="006324AA">
        <w:rPr>
          <w:rFonts w:hint="eastAsia"/>
          <w:sz w:val="20"/>
          <w:szCs w:val="20"/>
        </w:rPr>
        <w:t>糖尿病足病変の看護に従事した経験を</w:t>
      </w:r>
      <w:r w:rsidRPr="006324AA">
        <w:rPr>
          <w:sz w:val="20"/>
          <w:szCs w:val="20"/>
        </w:rPr>
        <w:t>5</w:t>
      </w:r>
      <w:r w:rsidR="004776C2">
        <w:rPr>
          <w:rFonts w:hint="eastAsia"/>
          <w:sz w:val="20"/>
          <w:szCs w:val="20"/>
        </w:rPr>
        <w:t>年以上有</w:t>
      </w:r>
      <w:r w:rsidR="00CB27EE">
        <w:rPr>
          <w:rFonts w:hint="eastAsia"/>
          <w:sz w:val="20"/>
          <w:szCs w:val="20"/>
        </w:rPr>
        <w:t>する看護師で</w:t>
      </w:r>
      <w:r w:rsidR="004776C2">
        <w:rPr>
          <w:rFonts w:hint="eastAsia"/>
          <w:sz w:val="20"/>
          <w:szCs w:val="20"/>
        </w:rPr>
        <w:t>、研修終了後にその業務に携わる予定の</w:t>
      </w:r>
      <w:r w:rsidR="00CB27EE">
        <w:rPr>
          <w:rFonts w:hint="eastAsia"/>
          <w:sz w:val="20"/>
          <w:szCs w:val="20"/>
        </w:rPr>
        <w:t>方</w:t>
      </w:r>
    </w:p>
    <w:p w:rsidR="00473CB6" w:rsidRDefault="00162F2C" w:rsidP="006E77A5">
      <w:pPr>
        <w:pStyle w:val="a3"/>
        <w:numPr>
          <w:ilvl w:val="0"/>
          <w:numId w:val="9"/>
        </w:numPr>
        <w:tabs>
          <w:tab w:val="left" w:pos="567"/>
          <w:tab w:val="left" w:pos="709"/>
        </w:tabs>
        <w:ind w:leftChars="0" w:left="567" w:firstLine="142"/>
        <w:jc w:val="left"/>
        <w:rPr>
          <w:sz w:val="20"/>
          <w:szCs w:val="20"/>
        </w:rPr>
      </w:pPr>
      <w:r>
        <w:rPr>
          <w:rFonts w:hint="eastAsia"/>
          <w:sz w:val="20"/>
          <w:szCs w:val="20"/>
        </w:rPr>
        <w:t>3</w:t>
      </w:r>
      <w:r w:rsidR="0096174C">
        <w:rPr>
          <w:rFonts w:hint="eastAsia"/>
          <w:sz w:val="20"/>
          <w:szCs w:val="20"/>
        </w:rPr>
        <w:t>日間</w:t>
      </w:r>
      <w:r w:rsidR="000E16C7">
        <w:rPr>
          <w:rFonts w:hint="eastAsia"/>
          <w:sz w:val="20"/>
          <w:szCs w:val="20"/>
        </w:rPr>
        <w:t>すべての研修プログラムに参加できる</w:t>
      </w:r>
      <w:r w:rsidR="00CB27EE">
        <w:rPr>
          <w:rFonts w:hint="eastAsia"/>
          <w:sz w:val="20"/>
          <w:szCs w:val="20"/>
        </w:rPr>
        <w:t>方</w:t>
      </w:r>
    </w:p>
    <w:p w:rsidR="004776C2" w:rsidRPr="006324AA" w:rsidRDefault="004776C2" w:rsidP="006E77A5">
      <w:pPr>
        <w:pStyle w:val="a3"/>
        <w:numPr>
          <w:ilvl w:val="0"/>
          <w:numId w:val="9"/>
        </w:numPr>
        <w:tabs>
          <w:tab w:val="left" w:pos="567"/>
          <w:tab w:val="left" w:pos="709"/>
        </w:tabs>
        <w:ind w:leftChars="0" w:left="567" w:firstLine="142"/>
        <w:jc w:val="left"/>
        <w:rPr>
          <w:sz w:val="20"/>
          <w:szCs w:val="20"/>
        </w:rPr>
      </w:pPr>
      <w:r>
        <w:rPr>
          <w:rFonts w:hint="eastAsia"/>
          <w:sz w:val="20"/>
          <w:szCs w:val="20"/>
        </w:rPr>
        <w:t>所属長（</w:t>
      </w:r>
      <w:r w:rsidR="006E77A5">
        <w:rPr>
          <w:rFonts w:hint="eastAsia"/>
          <w:sz w:val="20"/>
          <w:szCs w:val="20"/>
        </w:rPr>
        <w:t>院長や</w:t>
      </w:r>
      <w:r>
        <w:rPr>
          <w:rFonts w:hint="eastAsia"/>
          <w:sz w:val="20"/>
          <w:szCs w:val="20"/>
        </w:rPr>
        <w:t>看護部長など）の推薦がある</w:t>
      </w:r>
      <w:r w:rsidR="00CB27EE">
        <w:rPr>
          <w:rFonts w:hint="eastAsia"/>
          <w:sz w:val="20"/>
          <w:szCs w:val="20"/>
        </w:rPr>
        <w:t>方</w:t>
      </w:r>
      <w:r w:rsidR="00753FDC">
        <w:rPr>
          <w:rFonts w:hint="eastAsia"/>
          <w:sz w:val="20"/>
          <w:szCs w:val="20"/>
        </w:rPr>
        <w:t xml:space="preserve">　　</w:t>
      </w:r>
    </w:p>
    <w:p w:rsidR="00783C32" w:rsidRPr="00574524" w:rsidRDefault="00CB27EE" w:rsidP="00342550">
      <w:pPr>
        <w:pStyle w:val="a3"/>
        <w:numPr>
          <w:ilvl w:val="0"/>
          <w:numId w:val="1"/>
        </w:numPr>
        <w:tabs>
          <w:tab w:val="left" w:pos="284"/>
        </w:tabs>
        <w:ind w:leftChars="0"/>
        <w:jc w:val="left"/>
        <w:rPr>
          <w:sz w:val="20"/>
          <w:szCs w:val="20"/>
        </w:rPr>
      </w:pPr>
      <w:r w:rsidRPr="00574524">
        <w:rPr>
          <w:rFonts w:hint="eastAsia"/>
          <w:sz w:val="20"/>
          <w:szCs w:val="20"/>
        </w:rPr>
        <w:t>受講料</w:t>
      </w:r>
      <w:r w:rsidR="00783C32" w:rsidRPr="00574524">
        <w:rPr>
          <w:rFonts w:hint="eastAsia"/>
          <w:sz w:val="20"/>
          <w:szCs w:val="20"/>
        </w:rPr>
        <w:t>：</w:t>
      </w:r>
      <w:r w:rsidR="00753FDC" w:rsidRPr="00574524">
        <w:rPr>
          <w:rFonts w:hint="eastAsia"/>
          <w:sz w:val="20"/>
          <w:szCs w:val="20"/>
        </w:rPr>
        <w:t>50,000</w:t>
      </w:r>
      <w:r w:rsidR="00753FDC" w:rsidRPr="00574524">
        <w:rPr>
          <w:rFonts w:hint="eastAsia"/>
          <w:sz w:val="20"/>
          <w:szCs w:val="20"/>
        </w:rPr>
        <w:t xml:space="preserve">円　</w:t>
      </w:r>
      <w:r w:rsidR="00753FDC" w:rsidRPr="008C6A45">
        <w:rPr>
          <w:rFonts w:hint="eastAsia"/>
          <w:sz w:val="20"/>
          <w:szCs w:val="20"/>
        </w:rPr>
        <w:t>日本看護協会</w:t>
      </w:r>
      <w:r w:rsidR="00783C32" w:rsidRPr="008C6A45">
        <w:rPr>
          <w:rFonts w:hint="eastAsia"/>
          <w:sz w:val="20"/>
          <w:szCs w:val="20"/>
        </w:rPr>
        <w:t xml:space="preserve">会員　</w:t>
      </w:r>
      <w:r w:rsidR="00753FDC" w:rsidRPr="008C6A45">
        <w:rPr>
          <w:rFonts w:hint="eastAsia"/>
          <w:sz w:val="20"/>
          <w:szCs w:val="20"/>
        </w:rPr>
        <w:t>30,000</w:t>
      </w:r>
      <w:r w:rsidR="00753FDC" w:rsidRPr="008C6A45">
        <w:rPr>
          <w:rFonts w:hint="eastAsia"/>
          <w:sz w:val="20"/>
          <w:szCs w:val="20"/>
        </w:rPr>
        <w:t>円</w:t>
      </w:r>
    </w:p>
    <w:p w:rsidR="00342550" w:rsidRPr="006324AA" w:rsidRDefault="00783C32" w:rsidP="00783C32">
      <w:pPr>
        <w:pStyle w:val="a3"/>
        <w:numPr>
          <w:ilvl w:val="0"/>
          <w:numId w:val="1"/>
        </w:numPr>
        <w:tabs>
          <w:tab w:val="left" w:pos="284"/>
        </w:tabs>
        <w:ind w:leftChars="0" w:hanging="562"/>
        <w:jc w:val="left"/>
        <w:rPr>
          <w:sz w:val="20"/>
          <w:szCs w:val="20"/>
        </w:rPr>
      </w:pPr>
      <w:r>
        <w:rPr>
          <w:rFonts w:hint="eastAsia"/>
          <w:sz w:val="20"/>
          <w:szCs w:val="20"/>
        </w:rPr>
        <w:t>プログラム：別紙</w:t>
      </w:r>
      <w:r w:rsidR="00502A78">
        <w:rPr>
          <w:rFonts w:hint="eastAsia"/>
          <w:sz w:val="20"/>
          <w:szCs w:val="20"/>
        </w:rPr>
        <w:t>参照</w:t>
      </w:r>
    </w:p>
    <w:p w:rsidR="00342550" w:rsidRPr="006324AA" w:rsidRDefault="00342550" w:rsidP="00783C32">
      <w:pPr>
        <w:pStyle w:val="a3"/>
        <w:numPr>
          <w:ilvl w:val="0"/>
          <w:numId w:val="1"/>
        </w:numPr>
        <w:tabs>
          <w:tab w:val="left" w:pos="426"/>
        </w:tabs>
        <w:ind w:leftChars="0" w:left="284" w:hanging="426"/>
        <w:rPr>
          <w:sz w:val="20"/>
          <w:szCs w:val="20"/>
        </w:rPr>
      </w:pPr>
      <w:r w:rsidRPr="006324AA">
        <w:rPr>
          <w:rFonts w:hint="eastAsia"/>
          <w:sz w:val="20"/>
          <w:szCs w:val="20"/>
        </w:rPr>
        <w:t>修</w:t>
      </w:r>
      <w:r w:rsidR="006324AA" w:rsidRPr="006324AA">
        <w:rPr>
          <w:rFonts w:hint="eastAsia"/>
          <w:sz w:val="20"/>
          <w:szCs w:val="20"/>
        </w:rPr>
        <w:t>了証</w:t>
      </w:r>
      <w:r w:rsidRPr="006324AA">
        <w:rPr>
          <w:rFonts w:hint="eastAsia"/>
          <w:sz w:val="20"/>
          <w:szCs w:val="20"/>
        </w:rPr>
        <w:t>の交付</w:t>
      </w:r>
    </w:p>
    <w:p w:rsidR="00342550" w:rsidRPr="006324AA" w:rsidRDefault="00342550" w:rsidP="006324AA">
      <w:pPr>
        <w:pStyle w:val="a3"/>
        <w:numPr>
          <w:ilvl w:val="0"/>
          <w:numId w:val="8"/>
        </w:numPr>
        <w:tabs>
          <w:tab w:val="left" w:pos="567"/>
        </w:tabs>
        <w:ind w:leftChars="0" w:left="426" w:hanging="156"/>
        <w:rPr>
          <w:sz w:val="20"/>
          <w:szCs w:val="20"/>
        </w:rPr>
      </w:pPr>
      <w:r w:rsidRPr="006324AA">
        <w:rPr>
          <w:rFonts w:hint="eastAsia"/>
          <w:sz w:val="20"/>
          <w:szCs w:val="20"/>
        </w:rPr>
        <w:t>本研修は、診療報酬上の糖尿病合併症管理料の施設基準に基づいた、看護師要件の「適切な研修」に</w:t>
      </w:r>
      <w:r w:rsidR="006324AA" w:rsidRPr="006324AA">
        <w:rPr>
          <w:rFonts w:hint="eastAsia"/>
          <w:sz w:val="20"/>
          <w:szCs w:val="20"/>
        </w:rPr>
        <w:t>該当し、全日程</w:t>
      </w:r>
      <w:r w:rsidR="000E16C7">
        <w:rPr>
          <w:rFonts w:hint="eastAsia"/>
          <w:sz w:val="20"/>
          <w:szCs w:val="20"/>
        </w:rPr>
        <w:t>を</w:t>
      </w:r>
      <w:r w:rsidR="006324AA" w:rsidRPr="006324AA">
        <w:rPr>
          <w:rFonts w:hint="eastAsia"/>
          <w:sz w:val="20"/>
          <w:szCs w:val="20"/>
        </w:rPr>
        <w:t>受講した</w:t>
      </w:r>
      <w:r w:rsidR="000E16C7">
        <w:rPr>
          <w:rFonts w:hint="eastAsia"/>
          <w:sz w:val="20"/>
          <w:szCs w:val="20"/>
        </w:rPr>
        <w:t>方</w:t>
      </w:r>
      <w:r w:rsidR="006324AA" w:rsidRPr="006324AA">
        <w:rPr>
          <w:rFonts w:hint="eastAsia"/>
          <w:sz w:val="20"/>
          <w:szCs w:val="20"/>
        </w:rPr>
        <w:t>に修了証を交付する。</w:t>
      </w:r>
    </w:p>
    <w:p w:rsidR="006324AA" w:rsidRPr="00331390" w:rsidRDefault="006324AA" w:rsidP="006324AA">
      <w:pPr>
        <w:pStyle w:val="a3"/>
        <w:numPr>
          <w:ilvl w:val="0"/>
          <w:numId w:val="8"/>
        </w:numPr>
        <w:tabs>
          <w:tab w:val="left" w:pos="567"/>
        </w:tabs>
        <w:ind w:leftChars="0" w:left="426" w:hanging="156"/>
        <w:rPr>
          <w:sz w:val="20"/>
          <w:szCs w:val="20"/>
        </w:rPr>
      </w:pPr>
      <w:r w:rsidRPr="006324AA">
        <w:rPr>
          <w:rFonts w:hint="eastAsia"/>
          <w:sz w:val="20"/>
          <w:szCs w:val="20"/>
        </w:rPr>
        <w:t>遅刻・早退は認めない。</w:t>
      </w:r>
    </w:p>
    <w:p w:rsidR="006E77A5" w:rsidRDefault="006E77A5" w:rsidP="00783C32">
      <w:pPr>
        <w:pStyle w:val="a3"/>
        <w:numPr>
          <w:ilvl w:val="0"/>
          <w:numId w:val="1"/>
        </w:numPr>
        <w:tabs>
          <w:tab w:val="left" w:pos="284"/>
        </w:tabs>
        <w:ind w:leftChars="0" w:hanging="562"/>
        <w:rPr>
          <w:sz w:val="20"/>
          <w:szCs w:val="20"/>
        </w:rPr>
      </w:pPr>
      <w:r>
        <w:rPr>
          <w:rFonts w:hint="eastAsia"/>
          <w:sz w:val="20"/>
          <w:szCs w:val="20"/>
        </w:rPr>
        <w:t>受講者が持参するもの</w:t>
      </w:r>
    </w:p>
    <w:p w:rsidR="006E77A5" w:rsidRPr="006E77A5" w:rsidRDefault="006E77A5" w:rsidP="006E77A5">
      <w:pPr>
        <w:pStyle w:val="a3"/>
        <w:numPr>
          <w:ilvl w:val="0"/>
          <w:numId w:val="12"/>
        </w:numPr>
        <w:tabs>
          <w:tab w:val="left" w:pos="284"/>
          <w:tab w:val="left" w:pos="426"/>
        </w:tabs>
        <w:ind w:leftChars="0" w:hanging="136"/>
        <w:jc w:val="left"/>
        <w:rPr>
          <w:sz w:val="20"/>
          <w:szCs w:val="20"/>
        </w:rPr>
      </w:pPr>
      <w:r w:rsidRPr="006E77A5">
        <w:rPr>
          <w:rFonts w:hint="eastAsia"/>
          <w:sz w:val="20"/>
          <w:szCs w:val="20"/>
        </w:rPr>
        <w:t>テキスト『</w:t>
      </w:r>
      <w:r>
        <w:rPr>
          <w:rFonts w:hint="eastAsia"/>
          <w:sz w:val="20"/>
          <w:szCs w:val="20"/>
        </w:rPr>
        <w:t xml:space="preserve">日本糖尿病教育・看護学会編　</w:t>
      </w:r>
      <w:r w:rsidRPr="006E77A5">
        <w:rPr>
          <w:rFonts w:hint="eastAsia"/>
          <w:sz w:val="20"/>
          <w:szCs w:val="20"/>
        </w:rPr>
        <w:t>糖尿病看護フットケア技術　第</w:t>
      </w:r>
      <w:r w:rsidRPr="006E77A5">
        <w:rPr>
          <w:rFonts w:hint="eastAsia"/>
          <w:sz w:val="20"/>
          <w:szCs w:val="20"/>
        </w:rPr>
        <w:t>3</w:t>
      </w:r>
      <w:r>
        <w:rPr>
          <w:rFonts w:hint="eastAsia"/>
          <w:sz w:val="20"/>
          <w:szCs w:val="20"/>
        </w:rPr>
        <w:t>版』</w:t>
      </w:r>
      <w:r w:rsidRPr="006E77A5">
        <w:rPr>
          <w:rFonts w:hint="eastAsia"/>
          <w:sz w:val="20"/>
          <w:szCs w:val="20"/>
        </w:rPr>
        <w:t>日本看護協会出版会（</w:t>
      </w:r>
      <w:r w:rsidRPr="006E77A5">
        <w:rPr>
          <w:rFonts w:hint="eastAsia"/>
          <w:sz w:val="20"/>
          <w:szCs w:val="20"/>
        </w:rPr>
        <w:t>2013</w:t>
      </w:r>
      <w:r w:rsidRPr="006E77A5">
        <w:rPr>
          <w:rFonts w:hint="eastAsia"/>
          <w:sz w:val="20"/>
          <w:szCs w:val="20"/>
        </w:rPr>
        <w:t>）</w:t>
      </w:r>
    </w:p>
    <w:p w:rsidR="006E77A5" w:rsidRPr="006E77A5" w:rsidRDefault="006E77A5" w:rsidP="006E77A5">
      <w:pPr>
        <w:pStyle w:val="a3"/>
        <w:numPr>
          <w:ilvl w:val="0"/>
          <w:numId w:val="12"/>
        </w:numPr>
        <w:tabs>
          <w:tab w:val="left" w:pos="284"/>
          <w:tab w:val="left" w:pos="426"/>
        </w:tabs>
        <w:ind w:leftChars="0" w:hanging="136"/>
        <w:jc w:val="left"/>
        <w:rPr>
          <w:sz w:val="20"/>
          <w:szCs w:val="20"/>
        </w:rPr>
      </w:pPr>
      <w:r w:rsidRPr="006E77A5">
        <w:rPr>
          <w:rFonts w:hint="eastAsia"/>
          <w:sz w:val="20"/>
          <w:szCs w:val="20"/>
        </w:rPr>
        <w:t xml:space="preserve">物品　</w:t>
      </w:r>
      <w:r w:rsidRPr="006E77A5">
        <w:rPr>
          <w:rFonts w:hint="eastAsia"/>
          <w:sz w:val="16"/>
          <w:szCs w:val="20"/>
          <w:vertAlign w:val="superscript"/>
        </w:rPr>
        <w:t>※</w:t>
      </w:r>
      <w:r w:rsidRPr="006E77A5">
        <w:rPr>
          <w:rFonts w:hint="eastAsia"/>
          <w:sz w:val="16"/>
          <w:szCs w:val="20"/>
        </w:rPr>
        <w:t>印は、お持ちであればご用意ください</w:t>
      </w:r>
    </w:p>
    <w:p w:rsidR="006E77A5" w:rsidRPr="006E77A5" w:rsidRDefault="006E77A5" w:rsidP="006E77A5">
      <w:pPr>
        <w:tabs>
          <w:tab w:val="left" w:pos="284"/>
        </w:tabs>
        <w:ind w:left="420"/>
        <w:jc w:val="left"/>
        <w:rPr>
          <w:sz w:val="20"/>
          <w:szCs w:val="20"/>
        </w:rPr>
      </w:pPr>
      <w:r>
        <w:rPr>
          <w:rFonts w:hint="eastAsia"/>
          <w:sz w:val="20"/>
          <w:szCs w:val="20"/>
        </w:rPr>
        <w:t>①</w:t>
      </w:r>
      <w:r w:rsidRPr="006E77A5">
        <w:rPr>
          <w:rFonts w:hint="eastAsia"/>
          <w:sz w:val="20"/>
          <w:szCs w:val="20"/>
        </w:rPr>
        <w:t>ニッパー型爪切り（直刃）　②爪用ゾンデ</w:t>
      </w:r>
      <w:r w:rsidR="00201EDD">
        <w:rPr>
          <w:rFonts w:hint="eastAsia"/>
          <w:sz w:val="20"/>
          <w:szCs w:val="20"/>
          <w:vertAlign w:val="superscript"/>
        </w:rPr>
        <w:t xml:space="preserve">　</w:t>
      </w:r>
      <w:r w:rsidRPr="006E77A5">
        <w:rPr>
          <w:rFonts w:hint="eastAsia"/>
          <w:sz w:val="20"/>
          <w:szCs w:val="20"/>
        </w:rPr>
        <w:t xml:space="preserve">　③爪用やすり　④コーンカッター</w:t>
      </w:r>
      <w:r w:rsidRPr="006E77A5">
        <w:rPr>
          <w:rFonts w:hint="eastAsia"/>
          <w:sz w:val="20"/>
          <w:szCs w:val="20"/>
          <w:vertAlign w:val="superscript"/>
        </w:rPr>
        <w:t>※</w:t>
      </w:r>
      <w:r w:rsidRPr="006E77A5">
        <w:rPr>
          <w:rFonts w:hint="eastAsia"/>
          <w:sz w:val="20"/>
          <w:szCs w:val="20"/>
        </w:rPr>
        <w:t>と刃</w:t>
      </w:r>
      <w:r w:rsidRPr="006E77A5">
        <w:rPr>
          <w:rFonts w:hint="eastAsia"/>
          <w:sz w:val="20"/>
          <w:szCs w:val="20"/>
          <w:vertAlign w:val="superscript"/>
        </w:rPr>
        <w:t>※</w:t>
      </w:r>
      <w:r w:rsidRPr="006E77A5">
        <w:rPr>
          <w:rFonts w:hint="eastAsia"/>
          <w:sz w:val="20"/>
          <w:szCs w:val="20"/>
        </w:rPr>
        <w:t xml:space="preserve">　⑤フェイスタオル</w:t>
      </w:r>
      <w:r w:rsidRPr="006E77A5">
        <w:rPr>
          <w:rFonts w:hint="eastAsia"/>
          <w:sz w:val="20"/>
          <w:szCs w:val="20"/>
        </w:rPr>
        <w:t>1</w:t>
      </w:r>
      <w:r w:rsidRPr="006E77A5">
        <w:rPr>
          <w:rFonts w:hint="eastAsia"/>
          <w:sz w:val="20"/>
          <w:szCs w:val="20"/>
        </w:rPr>
        <w:t xml:space="preserve">枚　</w:t>
      </w:r>
      <w:r>
        <w:rPr>
          <w:rFonts w:hint="eastAsia"/>
          <w:sz w:val="20"/>
          <w:szCs w:val="20"/>
        </w:rPr>
        <w:t xml:space="preserve">　</w:t>
      </w:r>
      <w:r w:rsidRPr="006E77A5">
        <w:rPr>
          <w:rFonts w:hint="eastAsia"/>
          <w:sz w:val="20"/>
          <w:szCs w:val="20"/>
        </w:rPr>
        <w:t>⑥モノフィラメント（</w:t>
      </w:r>
      <w:r w:rsidRPr="006E77A5">
        <w:rPr>
          <w:rFonts w:hint="eastAsia"/>
          <w:sz w:val="20"/>
          <w:szCs w:val="20"/>
        </w:rPr>
        <w:t>5.07</w:t>
      </w:r>
      <w:r w:rsidRPr="006E77A5">
        <w:rPr>
          <w:rFonts w:hint="eastAsia"/>
          <w:sz w:val="20"/>
          <w:szCs w:val="20"/>
        </w:rPr>
        <w:t xml:space="preserve">）　⑦打腱器　</w:t>
      </w:r>
      <w:r>
        <w:rPr>
          <w:rFonts w:hint="eastAsia"/>
          <w:sz w:val="20"/>
          <w:szCs w:val="20"/>
        </w:rPr>
        <w:t xml:space="preserve">　</w:t>
      </w:r>
      <w:r w:rsidRPr="006E77A5">
        <w:rPr>
          <w:rFonts w:hint="eastAsia"/>
          <w:sz w:val="20"/>
          <w:szCs w:val="20"/>
        </w:rPr>
        <w:t>⑧音叉（</w:t>
      </w:r>
      <w:r w:rsidRPr="006E77A5">
        <w:rPr>
          <w:rFonts w:hint="eastAsia"/>
          <w:sz w:val="20"/>
          <w:szCs w:val="20"/>
        </w:rPr>
        <w:t>128Hz</w:t>
      </w:r>
      <w:r w:rsidRPr="006E77A5">
        <w:rPr>
          <w:rFonts w:hint="eastAsia"/>
          <w:sz w:val="20"/>
          <w:szCs w:val="20"/>
        </w:rPr>
        <w:t>）　⑧アルコール綿（数枚）</w:t>
      </w:r>
      <w:r w:rsidR="00201EDD">
        <w:rPr>
          <w:rFonts w:hint="eastAsia"/>
          <w:sz w:val="20"/>
          <w:szCs w:val="20"/>
        </w:rPr>
        <w:t xml:space="preserve">　⑨秒針付き時計</w:t>
      </w:r>
    </w:p>
    <w:p w:rsidR="006324AA" w:rsidRDefault="00CB27EE" w:rsidP="00783C32">
      <w:pPr>
        <w:pStyle w:val="a3"/>
        <w:numPr>
          <w:ilvl w:val="0"/>
          <w:numId w:val="1"/>
        </w:numPr>
        <w:tabs>
          <w:tab w:val="left" w:pos="284"/>
        </w:tabs>
        <w:ind w:leftChars="0" w:hanging="562"/>
        <w:rPr>
          <w:sz w:val="20"/>
          <w:szCs w:val="20"/>
        </w:rPr>
      </w:pPr>
      <w:r>
        <w:rPr>
          <w:rFonts w:hint="eastAsia"/>
          <w:sz w:val="20"/>
          <w:szCs w:val="20"/>
        </w:rPr>
        <w:t>その他</w:t>
      </w:r>
    </w:p>
    <w:p w:rsidR="008146FB" w:rsidRDefault="008146FB" w:rsidP="00331390">
      <w:pPr>
        <w:pStyle w:val="a3"/>
        <w:numPr>
          <w:ilvl w:val="0"/>
          <w:numId w:val="10"/>
        </w:numPr>
        <w:tabs>
          <w:tab w:val="left" w:pos="284"/>
          <w:tab w:val="left" w:pos="426"/>
        </w:tabs>
        <w:ind w:leftChars="0" w:firstLine="6"/>
        <w:rPr>
          <w:sz w:val="20"/>
          <w:szCs w:val="20"/>
        </w:rPr>
      </w:pPr>
      <w:r w:rsidRPr="00331390">
        <w:rPr>
          <w:rFonts w:hint="eastAsia"/>
          <w:sz w:val="20"/>
          <w:szCs w:val="20"/>
        </w:rPr>
        <w:t>爪切り</w:t>
      </w:r>
      <w:r w:rsidR="00846DED">
        <w:rPr>
          <w:rFonts w:hint="eastAsia"/>
          <w:sz w:val="20"/>
          <w:szCs w:val="20"/>
        </w:rPr>
        <w:t>の</w:t>
      </w:r>
      <w:r w:rsidRPr="00331390">
        <w:rPr>
          <w:rFonts w:hint="eastAsia"/>
          <w:sz w:val="20"/>
          <w:szCs w:val="20"/>
        </w:rPr>
        <w:t>実習ができる程度に足爪を伸ばしておいてください。</w:t>
      </w:r>
    </w:p>
    <w:p w:rsidR="00774B96" w:rsidRPr="00963432" w:rsidRDefault="00331390" w:rsidP="00963432">
      <w:pPr>
        <w:pStyle w:val="a3"/>
        <w:numPr>
          <w:ilvl w:val="0"/>
          <w:numId w:val="10"/>
        </w:numPr>
        <w:tabs>
          <w:tab w:val="left" w:pos="284"/>
          <w:tab w:val="left" w:pos="426"/>
        </w:tabs>
        <w:ind w:leftChars="0" w:firstLine="6"/>
        <w:rPr>
          <w:rFonts w:hint="eastAsia"/>
          <w:sz w:val="20"/>
          <w:szCs w:val="20"/>
        </w:rPr>
      </w:pPr>
      <w:r>
        <w:rPr>
          <w:rFonts w:hint="eastAsia"/>
          <w:sz w:val="20"/>
          <w:szCs w:val="20"/>
        </w:rPr>
        <w:t>ストッキングの着用は控え、動きやすい服装（膝関節まであげられるパンツスタイルなど）で参加してください。</w:t>
      </w:r>
      <w:bookmarkStart w:id="0" w:name="_GoBack"/>
      <w:bookmarkEnd w:id="0"/>
    </w:p>
    <w:sectPr w:rsidR="00774B96" w:rsidRPr="00963432" w:rsidSect="006E6336">
      <w:footerReference w:type="default" r:id="rId7"/>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2E" w:rsidRDefault="00CD092E" w:rsidP="00516BC8">
      <w:r>
        <w:separator/>
      </w:r>
    </w:p>
  </w:endnote>
  <w:endnote w:type="continuationSeparator" w:id="0">
    <w:p w:rsidR="00CD092E" w:rsidRDefault="00CD092E" w:rsidP="0051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97687"/>
      <w:docPartObj>
        <w:docPartGallery w:val="Page Numbers (Bottom of Page)"/>
        <w:docPartUnique/>
      </w:docPartObj>
    </w:sdtPr>
    <w:sdtEndPr/>
    <w:sdtContent>
      <w:p w:rsidR="006E6336" w:rsidRDefault="003F67CC">
        <w:pPr>
          <w:pStyle w:val="a6"/>
          <w:jc w:val="center"/>
        </w:pPr>
        <w:r>
          <w:fldChar w:fldCharType="begin"/>
        </w:r>
        <w:r w:rsidR="006E6336">
          <w:instrText>PAGE   \* MERGEFORMAT</w:instrText>
        </w:r>
        <w:r>
          <w:fldChar w:fldCharType="separate"/>
        </w:r>
        <w:r w:rsidR="00AE1A97" w:rsidRPr="00AE1A97">
          <w:rPr>
            <w:noProof/>
            <w:lang w:val="ja-JP"/>
          </w:rPr>
          <w:t>1</w:t>
        </w:r>
        <w:r>
          <w:fldChar w:fldCharType="end"/>
        </w:r>
      </w:p>
    </w:sdtContent>
  </w:sdt>
  <w:p w:rsidR="006E6336" w:rsidRDefault="006E63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2E" w:rsidRDefault="00CD092E" w:rsidP="00516BC8">
      <w:r>
        <w:separator/>
      </w:r>
    </w:p>
  </w:footnote>
  <w:footnote w:type="continuationSeparator" w:id="0">
    <w:p w:rsidR="00CD092E" w:rsidRDefault="00CD092E" w:rsidP="0051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321"/>
    <w:multiLevelType w:val="hybridMultilevel"/>
    <w:tmpl w:val="B94C285E"/>
    <w:lvl w:ilvl="0" w:tplc="FA900E26">
      <w:start w:val="1"/>
      <w:numFmt w:val="decimal"/>
      <w:lvlText w:val="%1."/>
      <w:lvlJc w:val="left"/>
      <w:pPr>
        <w:ind w:left="420" w:hanging="420"/>
      </w:pPr>
      <w:rPr>
        <w:rFonts w:ascii="Century" w:hAnsi="Century" w:hint="default"/>
        <w:b w:val="0"/>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20D8A"/>
    <w:multiLevelType w:val="hybridMultilevel"/>
    <w:tmpl w:val="646E3022"/>
    <w:lvl w:ilvl="0" w:tplc="DDD4AF74">
      <w:start w:val="1"/>
      <w:numFmt w:val="decimal"/>
      <w:lvlText w:val="%1."/>
      <w:lvlJc w:val="left"/>
      <w:pPr>
        <w:ind w:left="420" w:hanging="420"/>
      </w:pPr>
      <w:rPr>
        <w:rFonts w:ascii="Century" w:hAnsi="Century" w:hint="default"/>
        <w:b w:val="0"/>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54ED7"/>
    <w:multiLevelType w:val="hybridMultilevel"/>
    <w:tmpl w:val="88220CF4"/>
    <w:lvl w:ilvl="0" w:tplc="B8EE03FE">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1E78B6"/>
    <w:multiLevelType w:val="hybridMultilevel"/>
    <w:tmpl w:val="A0B6F62C"/>
    <w:lvl w:ilvl="0" w:tplc="A9046B4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16D5C"/>
    <w:multiLevelType w:val="hybridMultilevel"/>
    <w:tmpl w:val="7878262A"/>
    <w:lvl w:ilvl="0" w:tplc="0E24CB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5F16B1"/>
    <w:multiLevelType w:val="hybridMultilevel"/>
    <w:tmpl w:val="5DFE71CE"/>
    <w:lvl w:ilvl="0" w:tplc="0E24CB70">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13B7E73"/>
    <w:multiLevelType w:val="hybridMultilevel"/>
    <w:tmpl w:val="BD2CC8BE"/>
    <w:lvl w:ilvl="0" w:tplc="0046E4B4">
      <w:start w:val="1"/>
      <w:numFmt w:val="decimal"/>
      <w:lvlText w:val="%1）"/>
      <w:lvlJc w:val="righ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4B1D11"/>
    <w:multiLevelType w:val="hybridMultilevel"/>
    <w:tmpl w:val="8C5AD86C"/>
    <w:lvl w:ilvl="0" w:tplc="38C8B1B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0D30F6"/>
    <w:multiLevelType w:val="hybridMultilevel"/>
    <w:tmpl w:val="277C498E"/>
    <w:lvl w:ilvl="0" w:tplc="0E24CB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2D0DC9"/>
    <w:multiLevelType w:val="hybridMultilevel"/>
    <w:tmpl w:val="F550BACE"/>
    <w:lvl w:ilvl="0" w:tplc="B8EE03F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CC19A4"/>
    <w:multiLevelType w:val="hybridMultilevel"/>
    <w:tmpl w:val="8104DE2E"/>
    <w:lvl w:ilvl="0" w:tplc="0046E4B4">
      <w:start w:val="1"/>
      <w:numFmt w:val="decimal"/>
      <w:lvlText w:val="%1）"/>
      <w:lvlJc w:val="right"/>
      <w:pPr>
        <w:ind w:left="420" w:hanging="420"/>
      </w:pPr>
      <w:rPr>
        <w:rFonts w:hint="eastAsia"/>
        <w:sz w:val="21"/>
      </w:rPr>
    </w:lvl>
    <w:lvl w:ilvl="1" w:tplc="1EA4C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75E5E"/>
    <w:multiLevelType w:val="hybridMultilevel"/>
    <w:tmpl w:val="29C84176"/>
    <w:lvl w:ilvl="0" w:tplc="0046E4B4">
      <w:start w:val="1"/>
      <w:numFmt w:val="decimal"/>
      <w:lvlText w:val="%1）"/>
      <w:lvlJc w:val="right"/>
      <w:pPr>
        <w:ind w:left="420" w:hanging="420"/>
      </w:pPr>
      <w:rPr>
        <w:rFonts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EF6D98"/>
    <w:multiLevelType w:val="hybridMultilevel"/>
    <w:tmpl w:val="2910B074"/>
    <w:lvl w:ilvl="0" w:tplc="B8EE03F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DE74D1"/>
    <w:multiLevelType w:val="hybridMultilevel"/>
    <w:tmpl w:val="DF1248C6"/>
    <w:lvl w:ilvl="0" w:tplc="0E24CB70">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12"/>
  </w:num>
  <w:num w:numId="7">
    <w:abstractNumId w:val="0"/>
  </w:num>
  <w:num w:numId="8">
    <w:abstractNumId w:val="13"/>
  </w:num>
  <w:num w:numId="9">
    <w:abstractNumId w:val="11"/>
  </w:num>
  <w:num w:numId="10">
    <w:abstractNumId w:val="5"/>
  </w:num>
  <w:num w:numId="11">
    <w:abstractNumId w:val="10"/>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C"/>
    <w:rsid w:val="0006566A"/>
    <w:rsid w:val="0008306D"/>
    <w:rsid w:val="000E16C7"/>
    <w:rsid w:val="000F6C72"/>
    <w:rsid w:val="00162F2C"/>
    <w:rsid w:val="001A16A7"/>
    <w:rsid w:val="00201EDD"/>
    <w:rsid w:val="00245E25"/>
    <w:rsid w:val="002E2ECE"/>
    <w:rsid w:val="00330993"/>
    <w:rsid w:val="00331390"/>
    <w:rsid w:val="00342550"/>
    <w:rsid w:val="003F2ADD"/>
    <w:rsid w:val="003F67CC"/>
    <w:rsid w:val="00402C82"/>
    <w:rsid w:val="00473CB6"/>
    <w:rsid w:val="004776C2"/>
    <w:rsid w:val="004C68BE"/>
    <w:rsid w:val="00502A78"/>
    <w:rsid w:val="00516BC8"/>
    <w:rsid w:val="00574524"/>
    <w:rsid w:val="00580540"/>
    <w:rsid w:val="005D5222"/>
    <w:rsid w:val="006324AA"/>
    <w:rsid w:val="006E6336"/>
    <w:rsid w:val="006E77A5"/>
    <w:rsid w:val="006F5892"/>
    <w:rsid w:val="0072462A"/>
    <w:rsid w:val="00753FDC"/>
    <w:rsid w:val="00774B96"/>
    <w:rsid w:val="00783C32"/>
    <w:rsid w:val="008146FB"/>
    <w:rsid w:val="00846DED"/>
    <w:rsid w:val="00870AE7"/>
    <w:rsid w:val="008C6A45"/>
    <w:rsid w:val="009316DD"/>
    <w:rsid w:val="0096174C"/>
    <w:rsid w:val="00963432"/>
    <w:rsid w:val="009A279A"/>
    <w:rsid w:val="00A32ABC"/>
    <w:rsid w:val="00AE1A97"/>
    <w:rsid w:val="00B448A1"/>
    <w:rsid w:val="00B6132F"/>
    <w:rsid w:val="00C32CFC"/>
    <w:rsid w:val="00C467AD"/>
    <w:rsid w:val="00CB27EE"/>
    <w:rsid w:val="00CD092E"/>
    <w:rsid w:val="00CE1F8F"/>
    <w:rsid w:val="00E0741C"/>
    <w:rsid w:val="00F01DE4"/>
    <w:rsid w:val="00F23EBA"/>
    <w:rsid w:val="00F77010"/>
    <w:rsid w:val="00FD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AF0F3"/>
  <w15:docId w15:val="{449D74E0-83BB-4175-B86B-DB365AA8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CB6"/>
    <w:pPr>
      <w:ind w:leftChars="400" w:left="840"/>
    </w:pPr>
  </w:style>
  <w:style w:type="paragraph" w:styleId="a4">
    <w:name w:val="header"/>
    <w:basedOn w:val="a"/>
    <w:link w:val="a5"/>
    <w:uiPriority w:val="99"/>
    <w:unhideWhenUsed/>
    <w:rsid w:val="00516BC8"/>
    <w:pPr>
      <w:tabs>
        <w:tab w:val="center" w:pos="4252"/>
        <w:tab w:val="right" w:pos="8504"/>
      </w:tabs>
      <w:snapToGrid w:val="0"/>
    </w:pPr>
  </w:style>
  <w:style w:type="character" w:customStyle="1" w:styleId="a5">
    <w:name w:val="ヘッダー (文字)"/>
    <w:basedOn w:val="a0"/>
    <w:link w:val="a4"/>
    <w:uiPriority w:val="99"/>
    <w:rsid w:val="00516BC8"/>
  </w:style>
  <w:style w:type="paragraph" w:styleId="a6">
    <w:name w:val="footer"/>
    <w:basedOn w:val="a"/>
    <w:link w:val="a7"/>
    <w:uiPriority w:val="99"/>
    <w:unhideWhenUsed/>
    <w:rsid w:val="00516BC8"/>
    <w:pPr>
      <w:tabs>
        <w:tab w:val="center" w:pos="4252"/>
        <w:tab w:val="right" w:pos="8504"/>
      </w:tabs>
      <w:snapToGrid w:val="0"/>
    </w:pPr>
  </w:style>
  <w:style w:type="character" w:customStyle="1" w:styleId="a7">
    <w:name w:val="フッター (文字)"/>
    <w:basedOn w:val="a0"/>
    <w:link w:val="a6"/>
    <w:uiPriority w:val="99"/>
    <w:rsid w:val="00516BC8"/>
  </w:style>
  <w:style w:type="paragraph" w:styleId="a8">
    <w:name w:val="Balloon Text"/>
    <w:basedOn w:val="a"/>
    <w:link w:val="a9"/>
    <w:uiPriority w:val="99"/>
    <w:semiHidden/>
    <w:unhideWhenUsed/>
    <w:rsid w:val="000E1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yoshiet</dc:creator>
  <cp:lastModifiedBy>a05</cp:lastModifiedBy>
  <cp:revision>2</cp:revision>
  <cp:lastPrinted>2018-12-21T00:19:00Z</cp:lastPrinted>
  <dcterms:created xsi:type="dcterms:W3CDTF">2018-12-25T00:03:00Z</dcterms:created>
  <dcterms:modified xsi:type="dcterms:W3CDTF">2018-12-25T00:03:00Z</dcterms:modified>
</cp:coreProperties>
</file>